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BA34" w14:textId="503B3902" w:rsidR="00B730D8" w:rsidRPr="002050FD" w:rsidRDefault="00000000" w:rsidP="00B730D8">
      <w:pPr>
        <w:spacing w:line="276" w:lineRule="auto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Betreff:</w:t>
      </w:r>
      <w:r w:rsidR="002050FD">
        <w:rPr>
          <w:rFonts w:ascii="Arial" w:eastAsiaTheme="minorEastAsia" w:hAnsi="Arial" w:cs="Arial"/>
          <w:lang w:eastAsia="en-US"/>
        </w:rPr>
        <w:t xml:space="preserve"> </w:t>
      </w:r>
      <w:r w:rsidR="00B730D8" w:rsidRPr="004C310F">
        <w:rPr>
          <w:rFonts w:ascii="Arial" w:eastAsiaTheme="minorEastAsia" w:hAnsi="Arial" w:cs="Arial"/>
          <w:b/>
          <w:bCs/>
          <w:i/>
          <w:iCs/>
          <w:sz w:val="28"/>
          <w:szCs w:val="28"/>
          <w:lang w:eastAsia="en-US"/>
        </w:rPr>
        <w:t>„Es gibt innere Stimmen, auf die sollte man nicht hören.“</w:t>
      </w:r>
    </w:p>
    <w:p w14:paraId="047E0001" w14:textId="77777777" w:rsidR="00874ABB" w:rsidRPr="00557613" w:rsidRDefault="00874ABB">
      <w:pPr>
        <w:spacing w:line="276" w:lineRule="auto"/>
        <w:rPr>
          <w:rFonts w:ascii="Arial" w:eastAsiaTheme="minorEastAsia" w:hAnsi="Arial" w:cs="Arial"/>
          <w:lang w:eastAsia="en-US"/>
        </w:rPr>
      </w:pPr>
    </w:p>
    <w:p w14:paraId="70D2E680" w14:textId="77777777" w:rsidR="00874ABB" w:rsidRDefault="00000000">
      <w:pPr>
        <w:spacing w:line="276" w:lineRule="auto"/>
        <w:rPr>
          <w:rFonts w:ascii="Arial" w:eastAsiaTheme="minorEastAsia" w:hAnsi="Arial" w:cs="Arial"/>
          <w:lang w:eastAsia="en-US"/>
        </w:rPr>
      </w:pPr>
      <w:r w:rsidRPr="00557613">
        <w:rPr>
          <w:rFonts w:ascii="Arial" w:eastAsiaTheme="minorEastAsia" w:hAnsi="Arial" w:cs="Arial"/>
          <w:lang w:eastAsia="en-US"/>
        </w:rPr>
        <w:t>Text:</w:t>
      </w:r>
    </w:p>
    <w:p w14:paraId="498E34B1" w14:textId="77777777" w:rsidR="00DE6107" w:rsidRDefault="00DE6107">
      <w:pPr>
        <w:spacing w:line="276" w:lineRule="auto"/>
        <w:rPr>
          <w:rFonts w:ascii="Arial" w:eastAsiaTheme="minorEastAsia" w:hAnsi="Arial" w:cs="Arial"/>
          <w:lang w:eastAsia="en-US"/>
        </w:rPr>
      </w:pPr>
    </w:p>
    <w:p w14:paraId="3BFF0E82" w14:textId="77777777" w:rsidR="00AC3B58" w:rsidRPr="00557613" w:rsidRDefault="00AC3B58">
      <w:pPr>
        <w:spacing w:line="276" w:lineRule="auto"/>
        <w:rPr>
          <w:rFonts w:ascii="Arial" w:eastAsiaTheme="minorEastAsia" w:hAnsi="Arial" w:cs="Arial"/>
          <w:lang w:eastAsia="en-US"/>
        </w:rPr>
      </w:pPr>
    </w:p>
    <w:p w14:paraId="65E1A8EB" w14:textId="77777777" w:rsidR="00874ABB" w:rsidRPr="00557613" w:rsidRDefault="00000000">
      <w:pPr>
        <w:spacing w:line="276" w:lineRule="auto"/>
        <w:rPr>
          <w:rFonts w:ascii="Arial" w:eastAsiaTheme="minorEastAsia" w:hAnsi="Arial" w:cs="Arial"/>
          <w:lang w:eastAsia="en-US"/>
        </w:rPr>
      </w:pPr>
      <w:r w:rsidRPr="00557613">
        <w:rPr>
          <w:rFonts w:ascii="Arial" w:eastAsiaTheme="minorEastAsia" w:hAnsi="Arial" w:cs="Arial"/>
          <w:lang w:eastAsia="en-US"/>
        </w:rPr>
        <w:t xml:space="preserve">Liebe </w:t>
      </w:r>
      <w:r w:rsidRPr="00DE6107">
        <w:rPr>
          <w:rFonts w:ascii="Arial" w:eastAsiaTheme="minorEastAsia" w:hAnsi="Arial" w:cs="Arial"/>
          <w:color w:val="FF0000"/>
          <w:lang w:eastAsia="en-US"/>
        </w:rPr>
        <w:t>Lena Beispielfrau</w:t>
      </w:r>
      <w:r w:rsidRPr="00557613">
        <w:rPr>
          <w:rFonts w:ascii="Arial" w:eastAsiaTheme="minorEastAsia" w:hAnsi="Arial" w:cs="Arial"/>
          <w:lang w:eastAsia="en-US"/>
        </w:rPr>
        <w:t>,</w:t>
      </w:r>
    </w:p>
    <w:p w14:paraId="1D1A3948" w14:textId="77777777" w:rsidR="00874ABB" w:rsidRPr="00557613" w:rsidRDefault="00874ABB">
      <w:pPr>
        <w:spacing w:line="276" w:lineRule="auto"/>
        <w:rPr>
          <w:rFonts w:ascii="Arial" w:eastAsiaTheme="minorEastAsia" w:hAnsi="Arial" w:cs="Arial"/>
          <w:b/>
          <w:bCs/>
          <w:lang w:eastAsia="en-US"/>
        </w:rPr>
      </w:pPr>
    </w:p>
    <w:p w14:paraId="121446F1" w14:textId="2765029D" w:rsidR="00874ABB" w:rsidRPr="00557613" w:rsidRDefault="00000000">
      <w:pPr>
        <w:spacing w:line="276" w:lineRule="auto"/>
        <w:rPr>
          <w:rFonts w:ascii="Arial" w:eastAsiaTheme="minorEastAsia" w:hAnsi="Arial" w:cs="Arial"/>
          <w:b/>
          <w:bCs/>
          <w:lang w:eastAsia="en-US"/>
        </w:rPr>
      </w:pPr>
      <w:r w:rsidRPr="00557613">
        <w:rPr>
          <w:rFonts w:ascii="Arial" w:eastAsiaTheme="minorEastAsia" w:hAnsi="Arial" w:cs="Arial"/>
          <w:lang w:eastAsia="en-US"/>
        </w:rPr>
        <w:t>eine Frage vorab: Wenn Ihnen im Job eine neue, größere Aufgabe übertragen wird, was ist Ihr erster Gedanke?</w:t>
      </w:r>
      <w:r w:rsidRPr="00557613">
        <w:rPr>
          <w:rFonts w:ascii="Arial" w:eastAsiaTheme="minorEastAsia" w:hAnsi="Arial" w:cs="Arial"/>
          <w:b/>
          <w:bCs/>
          <w:lang w:eastAsia="en-US"/>
        </w:rPr>
        <w:t xml:space="preserve"> </w:t>
      </w:r>
      <w:r w:rsidRPr="00557613">
        <w:rPr>
          <w:rFonts w:ascii="Arial" w:eastAsiaTheme="minorEastAsia" w:hAnsi="Arial" w:cs="Arial"/>
          <w:lang w:eastAsia="en-US"/>
        </w:rPr>
        <w:t xml:space="preserve">A: </w:t>
      </w:r>
      <w:r w:rsidRPr="00557613">
        <w:rPr>
          <w:rFonts w:ascii="Arial" w:eastAsiaTheme="minorEastAsia" w:hAnsi="Arial" w:cs="Arial"/>
          <w:i/>
          <w:iCs/>
          <w:lang w:eastAsia="en-US"/>
        </w:rPr>
        <w:t xml:space="preserve">Perfekt, ich bin genau die </w:t>
      </w:r>
      <w:r w:rsidRPr="00BE1475">
        <w:rPr>
          <w:rFonts w:ascii="Arial" w:eastAsiaTheme="minorEastAsia" w:hAnsi="Arial" w:cs="Arial"/>
          <w:i/>
          <w:iCs/>
          <w:lang w:eastAsia="en-US"/>
        </w:rPr>
        <w:t>Richtige!</w:t>
      </w:r>
      <w:r w:rsidRPr="00557613">
        <w:rPr>
          <w:rFonts w:ascii="Arial" w:eastAsiaTheme="minorEastAsia" w:hAnsi="Arial" w:cs="Arial"/>
          <w:b/>
          <w:bCs/>
          <w:lang w:eastAsia="en-US"/>
        </w:rPr>
        <w:t xml:space="preserve"> </w:t>
      </w:r>
      <w:r w:rsidRPr="00557613">
        <w:rPr>
          <w:rFonts w:ascii="Arial" w:eastAsiaTheme="minorEastAsia" w:hAnsi="Arial" w:cs="Arial"/>
          <w:lang w:eastAsia="en-US"/>
        </w:rPr>
        <w:t xml:space="preserve">B: </w:t>
      </w:r>
      <w:r w:rsidRPr="00557613">
        <w:rPr>
          <w:rFonts w:ascii="Arial" w:eastAsiaTheme="minorEastAsia" w:hAnsi="Arial" w:cs="Arial"/>
          <w:i/>
          <w:iCs/>
          <w:lang w:eastAsia="en-US"/>
        </w:rPr>
        <w:t>Hoffentlich schaffe ich das</w:t>
      </w:r>
      <w:r w:rsidR="00BE1475">
        <w:rPr>
          <w:rFonts w:ascii="Arial" w:eastAsiaTheme="minorEastAsia" w:hAnsi="Arial" w:cs="Arial"/>
          <w:i/>
          <w:iCs/>
          <w:lang w:eastAsia="en-US"/>
        </w:rPr>
        <w:t xml:space="preserve"> </w:t>
      </w:r>
      <w:r w:rsidRPr="00557613">
        <w:rPr>
          <w:rFonts w:ascii="Arial" w:eastAsiaTheme="minorEastAsia" w:hAnsi="Arial" w:cs="Arial"/>
          <w:i/>
          <w:iCs/>
          <w:lang w:eastAsia="en-US"/>
        </w:rPr>
        <w:t>…</w:t>
      </w:r>
    </w:p>
    <w:p w14:paraId="2EF23F7A" w14:textId="77777777" w:rsidR="00874ABB" w:rsidRPr="00557613" w:rsidRDefault="00874ABB">
      <w:pPr>
        <w:spacing w:line="276" w:lineRule="auto"/>
        <w:rPr>
          <w:rFonts w:ascii="Arial" w:eastAsiaTheme="minorEastAsia" w:hAnsi="Arial" w:cs="Arial"/>
          <w:b/>
          <w:bCs/>
          <w:lang w:eastAsia="en-US"/>
        </w:rPr>
      </w:pPr>
    </w:p>
    <w:p w14:paraId="1E7A0071" w14:textId="77777777" w:rsidR="00874ABB" w:rsidRPr="00557613" w:rsidRDefault="00000000">
      <w:pPr>
        <w:spacing w:line="276" w:lineRule="auto"/>
        <w:rPr>
          <w:rFonts w:ascii="Arial" w:eastAsiaTheme="minorEastAsia" w:hAnsi="Arial" w:cs="Arial"/>
          <w:b/>
          <w:bCs/>
          <w:lang w:eastAsia="en-US"/>
        </w:rPr>
      </w:pPr>
      <w:r w:rsidRPr="00557613">
        <w:rPr>
          <w:rFonts w:ascii="Arial" w:eastAsiaTheme="minorEastAsia" w:hAnsi="Arial" w:cs="Arial"/>
          <w:lang w:eastAsia="en-US"/>
        </w:rPr>
        <w:t xml:space="preserve">Sollten Sie innerlich B angekreuzt haben, sind Sie nicht allein: Frauen glauben weniger an ihre Talente und Fähigkeiten als Männer. Die Ursache dafür sehen Wissenschaftler in einem </w:t>
      </w:r>
      <w:r w:rsidRPr="00557613">
        <w:rPr>
          <w:rFonts w:ascii="Arial" w:eastAsiaTheme="minorEastAsia" w:hAnsi="Arial" w:cs="Arial"/>
          <w:b/>
          <w:bCs/>
          <w:lang w:eastAsia="en-US"/>
        </w:rPr>
        <w:t>Talent-Vorurteil.</w:t>
      </w:r>
      <w:r w:rsidRPr="00557613">
        <w:rPr>
          <w:rFonts w:ascii="Arial" w:eastAsiaTheme="minorEastAsia" w:hAnsi="Arial" w:cs="Arial"/>
          <w:lang w:eastAsia="en-US"/>
        </w:rPr>
        <w:t xml:space="preserve"> Demnach gelten Jungen als talentierter – vor allem in Mathe.</w:t>
      </w:r>
    </w:p>
    <w:p w14:paraId="496FAFB7" w14:textId="77777777" w:rsidR="00874ABB" w:rsidRPr="00557613" w:rsidRDefault="00874ABB">
      <w:pPr>
        <w:spacing w:line="276" w:lineRule="auto"/>
        <w:rPr>
          <w:rFonts w:ascii="Arial" w:eastAsiaTheme="minorEastAsia" w:hAnsi="Arial" w:cs="Arial"/>
          <w:b/>
          <w:bCs/>
          <w:lang w:eastAsia="en-US"/>
        </w:rPr>
      </w:pPr>
    </w:p>
    <w:p w14:paraId="5CB4CFF4" w14:textId="77777777" w:rsidR="00874ABB" w:rsidRPr="00557613" w:rsidRDefault="00000000">
      <w:pPr>
        <w:spacing w:line="276" w:lineRule="auto"/>
        <w:rPr>
          <w:rFonts w:ascii="Arial" w:eastAsiaTheme="minorEastAsia" w:hAnsi="Arial" w:cs="Arial"/>
          <w:lang w:eastAsia="en-US"/>
        </w:rPr>
      </w:pPr>
      <w:r w:rsidRPr="00557613">
        <w:rPr>
          <w:rFonts w:ascii="Arial" w:eastAsiaTheme="minorEastAsia" w:hAnsi="Arial" w:cs="Arial"/>
          <w:b/>
          <w:bCs/>
          <w:lang w:eastAsia="en-US"/>
        </w:rPr>
        <w:t xml:space="preserve">Diese Annahme ist grundfalsch, prägt aber langfristig die Entwicklung von Mädchen und Frauen. </w:t>
      </w:r>
      <w:r w:rsidRPr="00557613">
        <w:rPr>
          <w:rFonts w:ascii="Arial" w:eastAsiaTheme="minorEastAsia" w:hAnsi="Arial" w:cs="Arial"/>
          <w:lang w:eastAsia="en-US"/>
        </w:rPr>
        <w:t xml:space="preserve">Sie melden sich weniger in der Schule, trauen sich keine Führungsrolle zu oder wagen sich nicht an Geldthemen. </w:t>
      </w:r>
      <w:r w:rsidRPr="00557613">
        <w:rPr>
          <w:rFonts w:ascii="Arial" w:eastAsiaTheme="minorEastAsia" w:hAnsi="Arial" w:cs="Arial"/>
          <w:i/>
          <w:iCs/>
          <w:lang w:eastAsia="en-US"/>
        </w:rPr>
        <w:t xml:space="preserve">Mit Zahlen habe ich es nicht so; Mathe war noch nie meine Stärke – </w:t>
      </w:r>
      <w:r w:rsidRPr="00557613">
        <w:rPr>
          <w:rFonts w:ascii="Arial" w:eastAsiaTheme="minorEastAsia" w:hAnsi="Arial" w:cs="Arial"/>
          <w:lang w:eastAsia="en-US"/>
        </w:rPr>
        <w:t>das sind häufige Antworten von Frauen, wenn es um Vorsorge und Finanzen geht.</w:t>
      </w:r>
    </w:p>
    <w:p w14:paraId="1F9AA0A1" w14:textId="77777777" w:rsidR="00874ABB" w:rsidRPr="00557613" w:rsidRDefault="00874ABB">
      <w:pPr>
        <w:spacing w:line="276" w:lineRule="auto"/>
        <w:rPr>
          <w:rFonts w:ascii="Arial" w:eastAsiaTheme="minorEastAsia" w:hAnsi="Arial" w:cs="Arial"/>
          <w:lang w:eastAsia="en-US"/>
        </w:rPr>
      </w:pPr>
    </w:p>
    <w:p w14:paraId="0A1103ED" w14:textId="77777777" w:rsidR="00874ABB" w:rsidRPr="00557613" w:rsidRDefault="00000000">
      <w:pPr>
        <w:spacing w:line="276" w:lineRule="auto"/>
        <w:rPr>
          <w:rFonts w:ascii="Arial" w:eastAsiaTheme="minorEastAsia" w:hAnsi="Arial" w:cs="Arial"/>
          <w:lang w:eastAsia="en-US"/>
        </w:rPr>
      </w:pPr>
      <w:r w:rsidRPr="00557613">
        <w:rPr>
          <w:rFonts w:ascii="Arial" w:eastAsiaTheme="minorEastAsia" w:hAnsi="Arial" w:cs="Arial"/>
          <w:lang w:eastAsia="en-US"/>
        </w:rPr>
        <w:t xml:space="preserve">Die Folgen daraus sind </w:t>
      </w:r>
      <w:r w:rsidR="00557613" w:rsidRPr="00557613">
        <w:rPr>
          <w:rFonts w:ascii="Arial" w:eastAsiaTheme="minorEastAsia" w:hAnsi="Arial" w:cs="Arial"/>
          <w:lang w:eastAsia="en-US"/>
        </w:rPr>
        <w:t>messbar</w:t>
      </w:r>
      <w:r w:rsidRPr="00557613">
        <w:rPr>
          <w:rFonts w:ascii="Arial" w:eastAsiaTheme="minorEastAsia" w:hAnsi="Arial" w:cs="Arial"/>
          <w:lang w:eastAsia="en-US"/>
        </w:rPr>
        <w:t xml:space="preserve">: Frauen haben nicht nur weniger Geld, sie machen auch weniger daraus. Jede dritte Frau wird trotz Vollzeitstelle und 40 Arbeitsjahren </w:t>
      </w:r>
      <w:r w:rsidRPr="00557613">
        <w:rPr>
          <w:rFonts w:ascii="Arial" w:eastAsiaTheme="minorEastAsia" w:hAnsi="Arial" w:cs="Arial"/>
          <w:b/>
          <w:bCs/>
          <w:lang w:eastAsia="en-US"/>
        </w:rPr>
        <w:t>im Rentenalter</w:t>
      </w:r>
      <w:r w:rsidRPr="00557613">
        <w:rPr>
          <w:rFonts w:ascii="Arial" w:eastAsiaTheme="minorEastAsia" w:hAnsi="Arial" w:cs="Arial"/>
          <w:lang w:eastAsia="en-US"/>
        </w:rPr>
        <w:t xml:space="preserve"> </w:t>
      </w:r>
      <w:r w:rsidRPr="00557613">
        <w:rPr>
          <w:rFonts w:ascii="Arial" w:eastAsiaTheme="minorEastAsia" w:hAnsi="Arial" w:cs="Arial"/>
          <w:b/>
          <w:bCs/>
          <w:lang w:eastAsia="en-US"/>
        </w:rPr>
        <w:t>weniger als 1.000 Euro zur Verfügung</w:t>
      </w:r>
      <w:r w:rsidRPr="00557613">
        <w:rPr>
          <w:rFonts w:ascii="Arial" w:eastAsiaTheme="minorEastAsia" w:hAnsi="Arial" w:cs="Arial"/>
          <w:lang w:eastAsia="en-US"/>
        </w:rPr>
        <w:t xml:space="preserve"> </w:t>
      </w:r>
      <w:r w:rsidRPr="00557613">
        <w:rPr>
          <w:rFonts w:ascii="Arial" w:eastAsiaTheme="minorEastAsia" w:hAnsi="Arial" w:cs="Arial"/>
          <w:b/>
          <w:bCs/>
          <w:lang w:eastAsia="en-US"/>
        </w:rPr>
        <w:t>haben – netto!</w:t>
      </w:r>
    </w:p>
    <w:p w14:paraId="49D060DB" w14:textId="77777777" w:rsidR="00874ABB" w:rsidRDefault="00874ABB">
      <w:pPr>
        <w:spacing w:line="276" w:lineRule="auto"/>
        <w:rPr>
          <w:rFonts w:ascii="Arial" w:eastAsiaTheme="minorEastAsia" w:hAnsi="Arial" w:cs="Arial"/>
          <w:lang w:eastAsia="en-US"/>
        </w:rPr>
      </w:pPr>
    </w:p>
    <w:p w14:paraId="5A208F84" w14:textId="77777777" w:rsidR="00874ABB" w:rsidRDefault="00000000">
      <w:pPr>
        <w:spacing w:line="276" w:lineRule="auto"/>
        <w:rPr>
          <w:rFonts w:ascii="Arial" w:eastAsiaTheme="minorEastAsia" w:hAnsi="Arial" w:cs="Arial"/>
          <w:color w:val="00B050"/>
          <w:lang w:eastAsia="en-US"/>
        </w:rPr>
      </w:pPr>
      <w:r>
        <w:rPr>
          <w:rFonts w:ascii="Arial" w:eastAsiaTheme="minorEastAsia" w:hAnsi="Arial" w:cs="Arial"/>
          <w:lang w:eastAsia="en-US"/>
        </w:rPr>
        <w:t xml:space="preserve">Dabei zeigt sich, dass Frauen – sobald sie loslegen – erfolgreich mit Geld umgehen. Warum auch nicht: </w:t>
      </w:r>
      <w:r>
        <w:rPr>
          <w:rFonts w:ascii="Arial" w:eastAsiaTheme="minorEastAsia" w:hAnsi="Arial" w:cs="Arial"/>
          <w:b/>
          <w:bCs/>
          <w:lang w:eastAsia="en-US"/>
        </w:rPr>
        <w:t>Vorsorge ist keine Quantenphysik</w:t>
      </w:r>
      <w:r w:rsidRPr="00557613">
        <w:rPr>
          <w:rFonts w:ascii="Arial" w:eastAsiaTheme="minorEastAsia" w:hAnsi="Arial" w:cs="Arial"/>
          <w:b/>
          <w:bCs/>
          <w:lang w:eastAsia="en-US"/>
        </w:rPr>
        <w:t>.</w:t>
      </w:r>
      <w:r>
        <w:rPr>
          <w:rFonts w:ascii="Arial" w:eastAsiaTheme="minorEastAsia" w:hAnsi="Arial" w:cs="Arial"/>
          <w:lang w:eastAsia="en-US"/>
        </w:rPr>
        <w:t xml:space="preserve"> Und die wenigsten Geldanleger sind Mathegenies. </w:t>
      </w:r>
    </w:p>
    <w:p w14:paraId="2E2EB29D" w14:textId="77777777" w:rsidR="00874ABB" w:rsidRDefault="00874ABB">
      <w:pPr>
        <w:spacing w:line="276" w:lineRule="auto"/>
        <w:rPr>
          <w:rFonts w:ascii="Arial" w:eastAsiaTheme="minorEastAsia" w:hAnsi="Arial" w:cs="Arial"/>
          <w:color w:val="FF40FF"/>
          <w:lang w:eastAsia="en-US"/>
        </w:rPr>
      </w:pPr>
    </w:p>
    <w:p w14:paraId="50870DF2" w14:textId="5B76A02B" w:rsidR="00874ABB" w:rsidRDefault="00000000">
      <w:pPr>
        <w:spacing w:line="276" w:lineRule="auto"/>
        <w:rPr>
          <w:rFonts w:ascii="Arial" w:eastAsiaTheme="minorEastAsia" w:hAnsi="Arial" w:cs="Arial"/>
          <w:color w:val="FF40FF"/>
          <w:lang w:eastAsia="en-US"/>
        </w:rPr>
      </w:pPr>
      <w:r>
        <w:rPr>
          <w:rFonts w:ascii="Arial" w:eastAsiaTheme="minorEastAsia" w:hAnsi="Arial" w:cs="Arial"/>
          <w:lang w:eastAsia="en-US"/>
        </w:rPr>
        <w:t>Das Zauberwort heißt „</w:t>
      </w:r>
      <w:r w:rsidR="00BE1475">
        <w:rPr>
          <w:rFonts w:ascii="Arial" w:eastAsiaTheme="minorEastAsia" w:hAnsi="Arial" w:cs="Arial"/>
          <w:lang w:eastAsia="en-US"/>
        </w:rPr>
        <w:t>j</w:t>
      </w:r>
      <w:r>
        <w:rPr>
          <w:rFonts w:ascii="Arial" w:eastAsiaTheme="minorEastAsia" w:hAnsi="Arial" w:cs="Arial"/>
          <w:lang w:eastAsia="en-US"/>
        </w:rPr>
        <w:t xml:space="preserve">etzt“. </w:t>
      </w:r>
      <w:r>
        <w:rPr>
          <w:rFonts w:ascii="Arial" w:eastAsiaTheme="minorEastAsia" w:hAnsi="Arial" w:cs="Arial"/>
          <w:b/>
          <w:bCs/>
          <w:lang w:eastAsia="en-US"/>
        </w:rPr>
        <w:t>Fangen Sie an.</w:t>
      </w:r>
      <w:r>
        <w:rPr>
          <w:rFonts w:ascii="Arial" w:eastAsiaTheme="minorEastAsia" w:hAnsi="Arial" w:cs="Arial"/>
          <w:lang w:eastAsia="en-US"/>
        </w:rPr>
        <w:t xml:space="preserve"> </w:t>
      </w:r>
      <w:r>
        <w:rPr>
          <w:rFonts w:ascii="Arial" w:eastAsiaTheme="minorEastAsia" w:hAnsi="Arial" w:cs="Arial"/>
          <w:b/>
          <w:bCs/>
          <w:lang w:eastAsia="en-US"/>
        </w:rPr>
        <w:t>Jede Frau kann vorsorgen.</w:t>
      </w:r>
      <w:r>
        <w:rPr>
          <w:rFonts w:ascii="Arial" w:eastAsiaTheme="minorEastAsia" w:hAnsi="Arial" w:cs="Arial"/>
          <w:lang w:eastAsia="en-US"/>
        </w:rPr>
        <w:t xml:space="preserve"> Gerne unterstütze ich Sie bei den ersten Schritten. Vereinbaren Sie einfach einen Termin – per </w:t>
      </w:r>
      <w:r w:rsidR="00557613">
        <w:rPr>
          <w:rFonts w:ascii="Arial" w:eastAsiaTheme="minorEastAsia" w:hAnsi="Arial" w:cs="Arial"/>
          <w:lang w:eastAsia="en-US"/>
        </w:rPr>
        <w:t xml:space="preserve">E-Mail an </w:t>
      </w:r>
      <w:hyperlink r:id="rId11" w:history="1">
        <w:r w:rsidR="00557613" w:rsidRPr="00DE6107">
          <w:rPr>
            <w:rStyle w:val="Hyperlink"/>
            <w:rFonts w:ascii="Arial" w:eastAsiaTheme="minorEastAsia" w:hAnsi="Arial" w:cs="Arial"/>
            <w:color w:val="FF0000"/>
            <w:lang w:eastAsia="en-US"/>
          </w:rPr>
          <w:t>max.mustermann@muster.de</w:t>
        </w:r>
      </w:hyperlink>
      <w:r w:rsidR="00557613">
        <w:rPr>
          <w:rFonts w:ascii="Arial" w:eastAsiaTheme="minorEastAsia" w:hAnsi="Arial" w:cs="Arial"/>
          <w:lang w:eastAsia="en-US"/>
        </w:rPr>
        <w:t xml:space="preserve"> oder </w:t>
      </w:r>
      <w:r>
        <w:rPr>
          <w:rFonts w:ascii="Arial" w:eastAsiaTheme="minorEastAsia" w:hAnsi="Arial" w:cs="Arial"/>
          <w:lang w:eastAsia="en-US"/>
        </w:rPr>
        <w:t xml:space="preserve">telefonisch unter </w:t>
      </w:r>
      <w:r w:rsidRPr="00DE6107">
        <w:rPr>
          <w:rFonts w:ascii="Arial" w:eastAsiaTheme="minorEastAsia" w:hAnsi="Arial" w:cs="Arial"/>
          <w:color w:val="FF0000"/>
          <w:lang w:eastAsia="en-US"/>
        </w:rPr>
        <w:t>0123 123 456</w:t>
      </w:r>
      <w:r w:rsidR="00557613">
        <w:rPr>
          <w:rFonts w:ascii="Arial" w:eastAsiaTheme="minorEastAsia" w:hAnsi="Arial" w:cs="Arial"/>
          <w:lang w:eastAsia="en-US"/>
        </w:rPr>
        <w:t>.</w:t>
      </w:r>
    </w:p>
    <w:p w14:paraId="682EDFBE" w14:textId="77777777" w:rsidR="00874ABB" w:rsidRDefault="00874ABB">
      <w:pPr>
        <w:spacing w:line="276" w:lineRule="auto"/>
        <w:rPr>
          <w:rFonts w:ascii="Arial" w:eastAsiaTheme="minorEastAsia" w:hAnsi="Arial" w:cs="Arial"/>
          <w:lang w:eastAsia="en-US"/>
        </w:rPr>
      </w:pPr>
    </w:p>
    <w:p w14:paraId="694A6C44" w14:textId="77777777" w:rsidR="00874ABB" w:rsidRDefault="00000000">
      <w:pPr>
        <w:spacing w:line="276" w:lineRule="auto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Ihr Vorsorge-Partner</w:t>
      </w:r>
    </w:p>
    <w:p w14:paraId="67284A49" w14:textId="77777777" w:rsidR="00874ABB" w:rsidRPr="00DE6107" w:rsidRDefault="00000000">
      <w:pPr>
        <w:spacing w:line="276" w:lineRule="auto"/>
        <w:rPr>
          <w:rFonts w:ascii="Arial" w:eastAsiaTheme="minorEastAsia" w:hAnsi="Arial" w:cs="Arial"/>
          <w:color w:val="FF0000"/>
          <w:lang w:eastAsia="en-US"/>
        </w:rPr>
      </w:pPr>
      <w:r w:rsidRPr="00DE6107">
        <w:rPr>
          <w:rFonts w:ascii="Arial" w:eastAsiaTheme="minorEastAsia" w:hAnsi="Arial" w:cs="Arial"/>
          <w:color w:val="FF0000"/>
          <w:lang w:eastAsia="en-US"/>
        </w:rPr>
        <w:t>Max Mustermann</w:t>
      </w:r>
    </w:p>
    <w:p w14:paraId="0FB6CDB4" w14:textId="77777777" w:rsidR="00874ABB" w:rsidRDefault="00874ABB">
      <w:pPr>
        <w:spacing w:line="276" w:lineRule="auto"/>
        <w:rPr>
          <w:rFonts w:ascii="Arial" w:eastAsiaTheme="minorEastAsia" w:hAnsi="Arial" w:cs="Arial"/>
          <w:lang w:eastAsia="en-US"/>
        </w:rPr>
      </w:pPr>
    </w:p>
    <w:p w14:paraId="72FE3D8A" w14:textId="77777777" w:rsidR="00874ABB" w:rsidRDefault="00874ABB">
      <w:pPr>
        <w:spacing w:line="276" w:lineRule="auto"/>
        <w:rPr>
          <w:rFonts w:ascii="Arial" w:eastAsiaTheme="minorEastAsia" w:hAnsi="Arial" w:cs="Arial"/>
          <w:lang w:eastAsia="en-US"/>
        </w:rPr>
      </w:pPr>
    </w:p>
    <w:p w14:paraId="6DDE74BB" w14:textId="449340CC" w:rsidR="00874ABB" w:rsidRPr="00335C86" w:rsidRDefault="00000000">
      <w:pPr>
        <w:rPr>
          <w:rFonts w:ascii="Helvetica" w:eastAsiaTheme="minorEastAsia" w:hAnsi="Helvetica" w:cstheme="minorBidi"/>
          <w:color w:val="000000" w:themeColor="text1"/>
          <w:lang w:eastAsia="en-US"/>
        </w:rPr>
      </w:pPr>
      <w:r>
        <w:rPr>
          <w:rFonts w:ascii="Arial" w:eastAsiaTheme="minorEastAsia" w:hAnsi="Arial" w:cs="Arial"/>
          <w:b/>
          <w:bCs/>
          <w:lang w:eastAsia="en-US"/>
        </w:rPr>
        <w:t xml:space="preserve">Mehr zum </w:t>
      </w:r>
      <w:r w:rsidRPr="00557613">
        <w:rPr>
          <w:rFonts w:ascii="Arial" w:eastAsiaTheme="minorEastAsia" w:hAnsi="Arial" w:cs="Arial"/>
          <w:b/>
          <w:bCs/>
          <w:lang w:eastAsia="en-US"/>
        </w:rPr>
        <w:t xml:space="preserve">Talent-Vorurteil und </w:t>
      </w:r>
      <w:r w:rsidR="00BE1475">
        <w:rPr>
          <w:rFonts w:ascii="Arial" w:eastAsiaTheme="minorEastAsia" w:hAnsi="Arial" w:cs="Arial"/>
          <w:b/>
          <w:bCs/>
          <w:lang w:eastAsia="en-US"/>
        </w:rPr>
        <w:t>seinen</w:t>
      </w:r>
      <w:r>
        <w:rPr>
          <w:rFonts w:ascii="Arial" w:eastAsiaTheme="minorEastAsia" w:hAnsi="Arial" w:cs="Arial"/>
          <w:b/>
          <w:bCs/>
          <w:lang w:eastAsia="en-US"/>
        </w:rPr>
        <w:t xml:space="preserve"> Folgen für die Zukunftsgestaltung von Frauen.</w:t>
      </w:r>
      <w:r w:rsidR="00335C86">
        <w:rPr>
          <w:rFonts w:ascii="Arial" w:eastAsiaTheme="minorEastAsia" w:hAnsi="Arial" w:cs="Arial"/>
          <w:b/>
          <w:bCs/>
          <w:lang w:eastAsia="en-US"/>
        </w:rPr>
        <w:br/>
      </w:r>
      <w:hyperlink r:id="rId12" w:history="1">
        <w:r w:rsidR="00335C86" w:rsidRPr="002F3823">
          <w:rPr>
            <w:rStyle w:val="Hyperlink"/>
            <w:rFonts w:ascii="Helvetica" w:eastAsiaTheme="minorEastAsia" w:hAnsi="Helvetica" w:cstheme="minorBidi"/>
            <w:color w:val="000000" w:themeColor="text1"/>
            <w:lang w:eastAsia="en-US"/>
          </w:rPr>
          <w:t>www.hoer-auf-dich.stuttgarter.de</w:t>
        </w:r>
      </w:hyperlink>
    </w:p>
    <w:sectPr w:rsidR="00874ABB" w:rsidRPr="00335C86" w:rsidSect="000D1C65">
      <w:headerReference w:type="even" r:id="rId13"/>
      <w:footerReference w:type="default" r:id="rId14"/>
      <w:footerReference w:type="first" r:id="rId15"/>
      <w:pgSz w:w="11906" w:h="16838"/>
      <w:pgMar w:top="1701" w:right="1134" w:bottom="1247" w:left="1304" w:header="1418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59A0" w14:textId="77777777" w:rsidR="00BF10E7" w:rsidRDefault="00BF10E7">
      <w:r>
        <w:separator/>
      </w:r>
    </w:p>
  </w:endnote>
  <w:endnote w:type="continuationSeparator" w:id="0">
    <w:p w14:paraId="0A77618B" w14:textId="77777777" w:rsidR="00BF10E7" w:rsidRDefault="00B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45 Lt">
    <w:altName w:val="Avenir Next Ultra Light"/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DejaVu Sans">
    <w:altName w:val="Verdana"/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8566" w14:textId="4133C32D" w:rsidR="00874ABB" w:rsidRDefault="00874ABB">
    <w:pPr>
      <w:pStyle w:val="Fuzeile"/>
      <w:tabs>
        <w:tab w:val="clear" w:pos="4536"/>
        <w:tab w:val="clear" w:pos="9072"/>
        <w:tab w:val="right" w:pos="949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F1C" w14:textId="7AEF1634" w:rsidR="00874ABB" w:rsidRDefault="00874ABB">
    <w:pPr>
      <w:pStyle w:val="Fuzeile"/>
      <w:tabs>
        <w:tab w:val="clear" w:pos="4536"/>
        <w:tab w:val="clear" w:pos="9072"/>
        <w:tab w:val="righ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8ECF" w14:textId="77777777" w:rsidR="00BF10E7" w:rsidRDefault="00BF10E7">
      <w:r>
        <w:separator/>
      </w:r>
    </w:p>
  </w:footnote>
  <w:footnote w:type="continuationSeparator" w:id="0">
    <w:p w14:paraId="16B6A3A3" w14:textId="77777777" w:rsidR="00BF10E7" w:rsidRDefault="00BF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0455" w14:textId="77777777" w:rsidR="00874ABB" w:rsidRDefault="00000000">
    <w:pPr>
      <w:pStyle w:val="Kopfzeile"/>
    </w:pPr>
    <w:r>
      <w:rPr>
        <w:noProof/>
      </w:rPr>
      <mc:AlternateContent>
        <mc:Choice Requires="wps">
          <w:drawing>
            <wp:anchor distT="0" distB="16510" distL="0" distR="10795" simplePos="0" relativeHeight="6" behindDoc="0" locked="0" layoutInCell="0" allowOverlap="1" wp14:anchorId="0E393F22" wp14:editId="4537AB2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635" r="0" b="0"/>
              <wp:wrapSquare wrapText="bothSides"/>
              <wp:docPr id="1" name="Textfeld 4" descr="Streng Vertraulich | Strictly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80" cy="44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74D791" w14:textId="77777777" w:rsidR="00874ABB" w:rsidRDefault="00000000">
                          <w:pPr>
                            <w:pStyle w:val="Rahmeninhalt"/>
                            <w:rPr>
                              <w:rFonts w:ascii="Calibri" w:eastAsia="Calibri" w:hAnsi="Calibri" w:cs="Calibri"/>
                              <w:color w:val="D43B3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D43B3B"/>
                              <w:sz w:val="20"/>
                              <w:szCs w:val="20"/>
                            </w:rPr>
                            <w:t>Streng Vertraulich | Strictly Confidential</w:t>
                          </w:r>
                        </w:p>
                      </w:txbxContent>
                    </wps:txbx>
                    <wps:bodyPr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feld 4" path="m0,0l-2147483645,0l-2147483645,-2147483646l0,-2147483646xe" stroked="f" o:allowincell="f" style="position:absolute;margin-left:0pt;margin-top:0.05pt;width:34.9pt;height:34.9pt;mso-wrap-style:square;v-text-anchor:top;mso-position-horizontal:center" wp14:anchorId="61BB72D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hmeninhalt"/>
                      <w:rPr>
                        <w:rFonts w:ascii="Calibri" w:hAnsi="Calibri" w:eastAsia="Calibri" w:cs="Calibri"/>
                        <w:color w:val="D43B3B"/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color w:val="D43B3B"/>
                        <w:sz w:val="20"/>
                        <w:szCs w:val="20"/>
                      </w:rPr>
                      <w:t>Streng Vertraulich | Strictly Confidential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6FDA"/>
    <w:multiLevelType w:val="multilevel"/>
    <w:tmpl w:val="940879AC"/>
    <w:lvl w:ilvl="0">
      <w:start w:val="1"/>
      <w:numFmt w:val="decimal"/>
      <w:pStyle w:val="Listennummer"/>
      <w:lvlText w:val="%1."/>
      <w:lvlJc w:val="left"/>
      <w:pPr>
        <w:tabs>
          <w:tab w:val="num" w:pos="0"/>
        </w:tabs>
        <w:ind w:left="720" w:hanging="363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3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2160" w:hanging="363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3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3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3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3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3"/>
      </w:pPr>
    </w:lvl>
  </w:abstractNum>
  <w:abstractNum w:abstractNumId="1" w15:restartNumberingAfterBreak="0">
    <w:nsid w:val="4200383C"/>
    <w:multiLevelType w:val="multilevel"/>
    <w:tmpl w:val="34F293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816B9F"/>
    <w:multiLevelType w:val="multilevel"/>
    <w:tmpl w:val="17405A82"/>
    <w:lvl w:ilvl="0">
      <w:start w:val="1"/>
      <w:numFmt w:val="bullet"/>
      <w:pStyle w:val="List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89821918">
    <w:abstractNumId w:val="2"/>
  </w:num>
  <w:num w:numId="2" w16cid:durableId="316033116">
    <w:abstractNumId w:val="0"/>
  </w:num>
  <w:num w:numId="3" w16cid:durableId="1632130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ABB"/>
    <w:rsid w:val="000255F5"/>
    <w:rsid w:val="000C4A61"/>
    <w:rsid w:val="000D1C65"/>
    <w:rsid w:val="002050FD"/>
    <w:rsid w:val="00335C86"/>
    <w:rsid w:val="003E3885"/>
    <w:rsid w:val="003E787D"/>
    <w:rsid w:val="00450129"/>
    <w:rsid w:val="004B7DC2"/>
    <w:rsid w:val="00535134"/>
    <w:rsid w:val="00557613"/>
    <w:rsid w:val="00570DAF"/>
    <w:rsid w:val="00874ABB"/>
    <w:rsid w:val="009A3229"/>
    <w:rsid w:val="00A33D9C"/>
    <w:rsid w:val="00AB6C9A"/>
    <w:rsid w:val="00AC3B58"/>
    <w:rsid w:val="00B66A87"/>
    <w:rsid w:val="00B730D8"/>
    <w:rsid w:val="00BE1475"/>
    <w:rsid w:val="00BF10E7"/>
    <w:rsid w:val="00DB60FE"/>
    <w:rsid w:val="00DE6107"/>
    <w:rsid w:val="00F420DF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8984C"/>
  <w15:docId w15:val="{7CAD5733-2163-FB4A-A8AA-FDD9B07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653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2563"/>
    <w:pPr>
      <w:keepNext/>
      <w:keepLines/>
      <w:spacing w:after="60" w:line="288" w:lineRule="exact"/>
      <w:outlineLvl w:val="0"/>
    </w:pPr>
    <w:rPr>
      <w:rFonts w:ascii="Helvetica" w:eastAsiaTheme="majorEastAsia" w:hAnsi="Helvetica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22563"/>
    <w:pPr>
      <w:keepNext/>
      <w:keepLines/>
      <w:spacing w:after="60"/>
      <w:outlineLvl w:val="1"/>
    </w:pPr>
    <w:rPr>
      <w:rFonts w:ascii="Helvetica" w:eastAsiaTheme="majorEastAsia" w:hAnsi="Helvetica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F22563"/>
    <w:pPr>
      <w:keepNext/>
      <w:keepLines/>
      <w:spacing w:after="6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22563"/>
    <w:rPr>
      <w:rFonts w:ascii="Helvetica" w:hAnsi="Helvetica"/>
      <w:b/>
      <w:caps/>
      <w:sz w:val="32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F22563"/>
    <w:rPr>
      <w:rFonts w:ascii="Helvetica" w:hAnsi="Helvetica"/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F22563"/>
    <w:rPr>
      <w:rFonts w:ascii="Helvetica" w:eastAsiaTheme="majorEastAsia" w:hAnsi="Helvetic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F22563"/>
    <w:rPr>
      <w:rFonts w:ascii="Helvetica" w:eastAsiaTheme="majorEastAsia" w:hAnsi="Helvetica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qFormat/>
    <w:rsid w:val="00F22563"/>
    <w:rPr>
      <w:rFonts w:ascii="Helvetica" w:eastAsiaTheme="majorEastAsia" w:hAnsi="Helvetica" w:cstheme="majorBidi"/>
      <w:b/>
      <w:bCs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F22563"/>
    <w:rPr>
      <w:rFonts w:ascii="Helvetica" w:eastAsiaTheme="majorEastAsia" w:hAnsi="Helvetica" w:cstheme="majorBidi"/>
      <w:iCs/>
      <w:sz w:val="16"/>
      <w:szCs w:val="24"/>
    </w:rPr>
  </w:style>
  <w:style w:type="character" w:customStyle="1" w:styleId="hgkelc">
    <w:name w:val="hgkelc"/>
    <w:basedOn w:val="Absatz-Standardschriftart"/>
    <w:qFormat/>
    <w:rsid w:val="00850E44"/>
  </w:style>
  <w:style w:type="character" w:customStyle="1" w:styleId="evossshow">
    <w:name w:val="evoss_show"/>
    <w:basedOn w:val="Absatz-Standardschriftart"/>
    <w:qFormat/>
    <w:rsid w:val="00A44A22"/>
  </w:style>
  <w:style w:type="character" w:customStyle="1" w:styleId="break-words">
    <w:name w:val="break-words"/>
    <w:basedOn w:val="Absatz-Standardschriftart"/>
    <w:qFormat/>
    <w:rsid w:val="00025610"/>
  </w:style>
  <w:style w:type="character" w:customStyle="1" w:styleId="Internetverknpfung">
    <w:name w:val="Internetverknüpfung"/>
    <w:basedOn w:val="Absatz-Standardschriftart"/>
    <w:uiPriority w:val="99"/>
    <w:unhideWhenUsed/>
    <w:rsid w:val="0002561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56953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569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5695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ormaltextrun">
    <w:name w:val="normaltextrun"/>
    <w:basedOn w:val="Absatz-Standardschriftart"/>
    <w:qFormat/>
    <w:rsid w:val="0080312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E80127"/>
    <w:rPr>
      <w:color w:val="605E5C"/>
      <w:shd w:val="clear" w:color="auto" w:fill="E1DFDD"/>
    </w:rPr>
  </w:style>
  <w:style w:type="character" w:customStyle="1" w:styleId="eop">
    <w:name w:val="eop"/>
    <w:basedOn w:val="Absatz-Standardschriftart"/>
    <w:qFormat/>
    <w:rsid w:val="00341201"/>
  </w:style>
  <w:style w:type="character" w:customStyle="1" w:styleId="apple-converted-space">
    <w:name w:val="apple-converted-space"/>
    <w:basedOn w:val="Absatz-Standardschriftart"/>
    <w:qFormat/>
    <w:rsid w:val="00CA48B1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qFormat/>
    <w:rsid w:val="00D54CB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E51784"/>
    <w:rPr>
      <w:color w:val="605E5C"/>
      <w:shd w:val="clear" w:color="auto" w:fill="E1DFDD"/>
    </w:rPr>
  </w:style>
  <w:style w:type="character" w:customStyle="1" w:styleId="Betont">
    <w:name w:val="Betont"/>
    <w:basedOn w:val="Absatz-Standardschriftart"/>
    <w:uiPriority w:val="20"/>
    <w:qFormat/>
    <w:rsid w:val="00762419"/>
    <w:rPr>
      <w:i/>
      <w:iCs/>
    </w:rPr>
  </w:style>
  <w:style w:type="character" w:styleId="Fett">
    <w:name w:val="Strong"/>
    <w:basedOn w:val="Absatz-Standardschriftart"/>
    <w:uiPriority w:val="22"/>
    <w:qFormat/>
    <w:rsid w:val="00EE6B65"/>
    <w:rPr>
      <w:b/>
      <w:bCs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C86A8F"/>
    <w:rPr>
      <w:color w:val="954F72" w:themeColor="followedHyperlink"/>
      <w:u w:val="single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Standard"/>
    <w:uiPriority w:val="99"/>
    <w:rsid w:val="00F22563"/>
    <w:pPr>
      <w:numPr>
        <w:numId w:val="1"/>
      </w:numPr>
      <w:spacing w:line="260" w:lineRule="atLeast"/>
      <w:contextualSpacing/>
    </w:pPr>
    <w:rPr>
      <w:rFonts w:ascii="Helvetica" w:eastAsiaTheme="minorEastAsia" w:hAnsi="Helvetica" w:cstheme="minorBidi"/>
      <w:sz w:val="20"/>
      <w:szCs w:val="22"/>
      <w:lang w:eastAsia="en-U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qFormat/>
    <w:rsid w:val="00F22563"/>
    <w:pPr>
      <w:tabs>
        <w:tab w:val="center" w:pos="4536"/>
        <w:tab w:val="right" w:pos="9072"/>
      </w:tabs>
    </w:pPr>
    <w:rPr>
      <w:rFonts w:ascii="Helvetica" w:eastAsiaTheme="minorEastAsia" w:hAnsi="Helvetica" w:cstheme="minorBidi"/>
      <w:b/>
      <w:caps/>
      <w:sz w:val="3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F22563"/>
    <w:pPr>
      <w:tabs>
        <w:tab w:val="center" w:pos="4536"/>
        <w:tab w:val="right" w:pos="9072"/>
      </w:tabs>
      <w:spacing w:line="260" w:lineRule="atLeast"/>
    </w:pPr>
    <w:rPr>
      <w:rFonts w:ascii="Helvetica" w:eastAsiaTheme="minorEastAsia" w:hAnsi="Helvetica" w:cstheme="minorBidi"/>
      <w:sz w:val="14"/>
      <w:szCs w:val="22"/>
      <w:lang w:eastAsia="en-US"/>
    </w:rPr>
  </w:style>
  <w:style w:type="paragraph" w:customStyle="1" w:styleId="Flietext">
    <w:name w:val="Fließtext"/>
    <w:basedOn w:val="Standard"/>
    <w:qFormat/>
    <w:rsid w:val="005A2B95"/>
    <w:pPr>
      <w:spacing w:line="260" w:lineRule="atLeast"/>
    </w:pPr>
    <w:rPr>
      <w:rFonts w:ascii="Helvetica" w:eastAsiaTheme="minorEastAsia" w:hAnsi="Helvetica" w:cstheme="minorBidi"/>
      <w:sz w:val="20"/>
      <w:szCs w:val="22"/>
      <w:lang w:eastAsia="en-US"/>
    </w:rPr>
  </w:style>
  <w:style w:type="paragraph" w:customStyle="1" w:styleId="TabellenInfo">
    <w:name w:val="Tabellen Info"/>
    <w:basedOn w:val="Standard"/>
    <w:qFormat/>
    <w:rsid w:val="007A3778"/>
    <w:pPr>
      <w:spacing w:line="200" w:lineRule="exact"/>
    </w:pPr>
    <w:rPr>
      <w:rFonts w:ascii="Helvetica" w:eastAsiaTheme="minorEastAsia" w:hAnsi="Helvetica" w:cstheme="minorBidi"/>
      <w:sz w:val="16"/>
      <w:lang w:eastAsia="en-US"/>
    </w:rPr>
  </w:style>
  <w:style w:type="paragraph" w:styleId="Listennummer">
    <w:name w:val="List Number"/>
    <w:basedOn w:val="Standard"/>
    <w:uiPriority w:val="99"/>
    <w:qFormat/>
    <w:rsid w:val="00F22563"/>
    <w:pPr>
      <w:numPr>
        <w:numId w:val="2"/>
      </w:numPr>
      <w:spacing w:line="260" w:lineRule="atLeast"/>
      <w:contextualSpacing/>
    </w:pPr>
    <w:rPr>
      <w:rFonts w:ascii="Helvetica" w:eastAsiaTheme="minorEastAsia" w:hAnsi="Helvetica" w:cstheme="minorBidi"/>
      <w:sz w:val="20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2563"/>
    <w:pPr>
      <w:spacing w:line="200" w:lineRule="exact"/>
    </w:pPr>
    <w:rPr>
      <w:rFonts w:ascii="Helvetica" w:eastAsiaTheme="majorEastAsia" w:hAnsi="Helvetica" w:cstheme="majorBidi"/>
      <w:iCs/>
      <w:sz w:val="16"/>
      <w:lang w:eastAsia="en-US"/>
    </w:rPr>
  </w:style>
  <w:style w:type="paragraph" w:customStyle="1" w:styleId="Agenda">
    <w:name w:val="Agenda"/>
    <w:basedOn w:val="Standard"/>
    <w:autoRedefine/>
    <w:qFormat/>
    <w:rsid w:val="00F22563"/>
    <w:pPr>
      <w:tabs>
        <w:tab w:val="left" w:pos="1701"/>
      </w:tabs>
      <w:spacing w:line="260" w:lineRule="atLeast"/>
      <w:contextualSpacing/>
    </w:pPr>
    <w:rPr>
      <w:rFonts w:ascii="Helvetica" w:eastAsiaTheme="minorEastAsia" w:hAnsi="Helvetica" w:cstheme="minorBidi"/>
      <w:color w:val="000000" w:themeColor="text1"/>
      <w:sz w:val="20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569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356953"/>
    <w:rPr>
      <w:b/>
      <w:bCs/>
    </w:rPr>
  </w:style>
  <w:style w:type="paragraph" w:styleId="Listenabsatz">
    <w:name w:val="List Paragraph"/>
    <w:basedOn w:val="Standard"/>
    <w:uiPriority w:val="34"/>
    <w:qFormat/>
    <w:rsid w:val="00D61D58"/>
    <w:pPr>
      <w:ind w:left="720"/>
      <w:contextualSpacing/>
    </w:pPr>
  </w:style>
  <w:style w:type="paragraph" w:customStyle="1" w:styleId="msg-s-event-listitembody">
    <w:name w:val="msg-s-event-listitem__body"/>
    <w:basedOn w:val="Standard"/>
    <w:uiPriority w:val="1"/>
    <w:qFormat/>
    <w:rsid w:val="60DE9D2B"/>
    <w:pPr>
      <w:spacing w:beforeAutospacing="1" w:afterAutospacing="1"/>
    </w:pPr>
  </w:style>
  <w:style w:type="paragraph" w:customStyle="1" w:styleId="paragraph">
    <w:name w:val="paragraph"/>
    <w:basedOn w:val="Standard"/>
    <w:qFormat/>
    <w:rsid w:val="00341201"/>
    <w:pPr>
      <w:spacing w:beforeAutospacing="1" w:afterAutospacing="1"/>
    </w:pPr>
  </w:style>
  <w:style w:type="paragraph" w:styleId="StandardWeb">
    <w:name w:val="Normal (Web)"/>
    <w:basedOn w:val="Standard"/>
    <w:uiPriority w:val="99"/>
    <w:semiHidden/>
    <w:unhideWhenUsed/>
    <w:qFormat/>
    <w:rsid w:val="00D200F4"/>
    <w:pPr>
      <w:spacing w:beforeAutospacing="1" w:afterAutospacing="1"/>
    </w:pPr>
  </w:style>
  <w:style w:type="paragraph" w:customStyle="1" w:styleId="Rahmeninhalt">
    <w:name w:val="Rahmeninhalt"/>
    <w:basedOn w:val="Standard"/>
    <w:qFormat/>
  </w:style>
  <w:style w:type="numbering" w:customStyle="1" w:styleId="Nummerierung">
    <w:name w:val="Nummerierung"/>
    <w:uiPriority w:val="99"/>
    <w:qFormat/>
    <w:rsid w:val="00F22563"/>
  </w:style>
  <w:style w:type="numbering" w:customStyle="1" w:styleId="Aufzhlung">
    <w:name w:val="Aufzählung"/>
    <w:uiPriority w:val="99"/>
    <w:qFormat/>
    <w:rsid w:val="00F22563"/>
  </w:style>
  <w:style w:type="table" w:styleId="Tabellenraster">
    <w:name w:val="Table Grid"/>
    <w:basedOn w:val="NormaleTabelle"/>
    <w:uiPriority w:val="39"/>
    <w:rsid w:val="006C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57613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5761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5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oer-auf-dich.stuttgarter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x.mustermann@muster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JK">
  <a:themeElements>
    <a:clrScheme name="JK">
      <a:dk1>
        <a:sysClr val="windowText" lastClr="000000"/>
      </a:dk1>
      <a:lt1>
        <a:sysClr val="window" lastClr="FFFFFF"/>
      </a:lt1>
      <a:dk2>
        <a:srgbClr val="69BFBA"/>
      </a:dk2>
      <a:lt2>
        <a:srgbClr val="F2F2F2"/>
      </a:lt2>
      <a:accent1>
        <a:srgbClr val="D8D8D8"/>
      </a:accent1>
      <a:accent2>
        <a:srgbClr val="BFBFBF"/>
      </a:accent2>
      <a:accent3>
        <a:srgbClr val="A5A5A5"/>
      </a:accent3>
      <a:accent4>
        <a:srgbClr val="BFBFBF"/>
      </a:accent4>
      <a:accent5>
        <a:srgbClr val="7F7F7F"/>
      </a:accent5>
      <a:accent6>
        <a:srgbClr val="7F7F7F"/>
      </a:accent6>
      <a:hlink>
        <a:srgbClr val="0563C1"/>
      </a:hlink>
      <a:folHlink>
        <a:srgbClr val="954F72"/>
      </a:folHlink>
    </a:clrScheme>
    <a:fontScheme name="JK">
      <a:majorFont>
        <a:latin typeface="HelveticaNeueLT Com 45 Lt"/>
        <a:ea typeface=""/>
        <a:cs typeface=""/>
      </a:majorFont>
      <a:minorFont>
        <a:latin typeface="HelveticaNeueLT Com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56CFA816F89947A1E21D6BA7B9613F" ma:contentTypeVersion="12" ma:contentTypeDescription="Ein neues Dokument erstellen." ma:contentTypeScope="" ma:versionID="23bc6c9d60d8b46b57f5f6582f3bb947">
  <xsd:schema xmlns:xsd="http://www.w3.org/2001/XMLSchema" xmlns:xs="http://www.w3.org/2001/XMLSchema" xmlns:p="http://schemas.microsoft.com/office/2006/metadata/properties" xmlns:ns2="b9f1f64d-9b42-4f59-a614-7d5dd0614018" xmlns:ns3="0de1c739-fa03-4681-ad93-6ec06d84749b" targetNamespace="http://schemas.microsoft.com/office/2006/metadata/properties" ma:root="true" ma:fieldsID="a63e8b9c2b838de5918ca9df597d1eb8" ns2:_="" ns3:_="">
    <xsd:import namespace="b9f1f64d-9b42-4f59-a614-7d5dd0614018"/>
    <xsd:import namespace="0de1c739-fa03-4681-ad93-6ec06d847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f64d-9b42-4f59-a614-7d5dd0614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c751d313-418a-41e7-8296-c801e9c6f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1c739-fa03-4681-ad93-6ec06d84749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122ff99-acf8-4283-83a1-2d356494dc50}" ma:internalName="TaxCatchAll" ma:showField="CatchAllData" ma:web="0de1c739-fa03-4681-ad93-6ec06d847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f1f64d-9b42-4f59-a614-7d5dd0614018">
      <Terms xmlns="http://schemas.microsoft.com/office/infopath/2007/PartnerControls"/>
    </lcf76f155ced4ddcb4097134ff3c332f>
    <TaxCatchAll xmlns="0de1c739-fa03-4681-ad93-6ec06d8474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6F0014-46E8-45FD-BC75-A2CBF0512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1f64d-9b42-4f59-a614-7d5dd0614018"/>
    <ds:schemaRef ds:uri="0de1c739-fa03-4681-ad93-6ec06d847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C3DAE-DD81-48C3-81D5-076408151445}">
  <ds:schemaRefs>
    <ds:schemaRef ds:uri="http://schemas.microsoft.com/office/2006/metadata/properties"/>
    <ds:schemaRef ds:uri="http://schemas.microsoft.com/office/infopath/2007/PartnerControls"/>
    <ds:schemaRef ds:uri="b9f1f64d-9b42-4f59-a614-7d5dd0614018"/>
    <ds:schemaRef ds:uri="0de1c739-fa03-4681-ad93-6ec06d84749b"/>
  </ds:schemaRefs>
</ds:datastoreItem>
</file>

<file path=customXml/itemProps3.xml><?xml version="1.0" encoding="utf-8"?>
<ds:datastoreItem xmlns:ds="http://schemas.openxmlformats.org/officeDocument/2006/customXml" ds:itemID="{1F895C49-3B2D-4CAB-B7C9-7A6802B87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5232A-51B5-544E-ABF5-DE1579A7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Deutschländer-Wolff</dc:creator>
  <dc:description/>
  <cp:lastModifiedBy>Felix Jarmatz</cp:lastModifiedBy>
  <cp:revision>5</cp:revision>
  <cp:lastPrinted>2023-09-25T12:29:00Z</cp:lastPrinted>
  <dcterms:created xsi:type="dcterms:W3CDTF">2023-10-05T14:05:00Z</dcterms:created>
  <dcterms:modified xsi:type="dcterms:W3CDTF">2023-10-12T14:33:00Z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FontProps">
    <vt:lpwstr>#d43b3b,10,Calibri</vt:lpwstr>
  </property>
  <property fmtid="{D5CDD505-2E9C-101B-9397-08002B2CF9AE}" pid="3" name="ClassificationContentMarkingHeaderShapeIds">
    <vt:lpwstr>3,4,5</vt:lpwstr>
  </property>
  <property fmtid="{D5CDD505-2E9C-101B-9397-08002B2CF9AE}" pid="4" name="ClassificationContentMarkingHeaderText">
    <vt:lpwstr>Streng Vertraulich | Strictly Confidential</vt:lpwstr>
  </property>
  <property fmtid="{D5CDD505-2E9C-101B-9397-08002B2CF9AE}" pid="5" name="ContentTypeId">
    <vt:lpwstr>0x010100B456CFA816F89947A1E21D6BA7B9613F</vt:lpwstr>
  </property>
  <property fmtid="{D5CDD505-2E9C-101B-9397-08002B2CF9AE}" pid="6" name="MSIP_Label_46dde8c5-6543-4241-bbd9-3f962706e80f_ActionId">
    <vt:lpwstr>2dcb7bda-a21a-4b96-873f-57fd1bf7e2d7</vt:lpwstr>
  </property>
  <property fmtid="{D5CDD505-2E9C-101B-9397-08002B2CF9AE}" pid="7" name="MSIP_Label_46dde8c5-6543-4241-bbd9-3f962706e80f_ContentBits">
    <vt:lpwstr>1</vt:lpwstr>
  </property>
  <property fmtid="{D5CDD505-2E9C-101B-9397-08002B2CF9AE}" pid="8" name="MSIP_Label_46dde8c5-6543-4241-bbd9-3f962706e80f_Enabled">
    <vt:lpwstr>true</vt:lpwstr>
  </property>
  <property fmtid="{D5CDD505-2E9C-101B-9397-08002B2CF9AE}" pid="9" name="MSIP_Label_46dde8c5-6543-4241-bbd9-3f962706e80f_Method">
    <vt:lpwstr>Privileged</vt:lpwstr>
  </property>
  <property fmtid="{D5CDD505-2E9C-101B-9397-08002B2CF9AE}" pid="10" name="MSIP_Label_46dde8c5-6543-4241-bbd9-3f962706e80f_Name">
    <vt:lpwstr>Strictly Confidential</vt:lpwstr>
  </property>
  <property fmtid="{D5CDD505-2E9C-101B-9397-08002B2CF9AE}" pid="11" name="MSIP_Label_46dde8c5-6543-4241-bbd9-3f962706e80f_SetDate">
    <vt:lpwstr>2021-11-08T09:45:18Z</vt:lpwstr>
  </property>
  <property fmtid="{D5CDD505-2E9C-101B-9397-08002B2CF9AE}" pid="12" name="MSIP_Label_46dde8c5-6543-4241-bbd9-3f962706e80f_SiteId">
    <vt:lpwstr>702ed1df-fbf3-42e7-a14d-db80a314e632</vt:lpwstr>
  </property>
  <property fmtid="{D5CDD505-2E9C-101B-9397-08002B2CF9AE}" pid="13" name="MediaServiceImageTags">
    <vt:lpwstr/>
  </property>
</Properties>
</file>